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9E" w:rsidRPr="00DF192D" w:rsidRDefault="003B4E9E" w:rsidP="003B4E9E">
      <w:pPr>
        <w:shd w:val="clear" w:color="auto" w:fill="DEEAF6"/>
        <w:jc w:val="both"/>
        <w:outlineLvl w:val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904620">
        <w:rPr>
          <w:rFonts w:ascii="Times New Roman" w:hAnsi="Times New Roman"/>
          <w:b/>
          <w:color w:val="000000" w:themeColor="text1"/>
          <w:sz w:val="18"/>
          <w:szCs w:val="18"/>
        </w:rPr>
        <w:t xml:space="preserve">Załącznik 4a Informacja o sposobie lub sposobach dostosowania warunków lub formy przeprowadzania egzaminu – 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           </w:t>
      </w:r>
      <w:r w:rsidRPr="00904620">
        <w:rPr>
          <w:rFonts w:ascii="Times New Roman" w:hAnsi="Times New Roman"/>
          <w:b/>
          <w:color w:val="000000" w:themeColor="text1"/>
          <w:sz w:val="18"/>
          <w:szCs w:val="18"/>
        </w:rPr>
        <w:t>w przypadku ucznia (słuchacza) lub absolwenta, który ukończył szkołę w roku, w którym przeprowadzany jest egzamin</w:t>
      </w:r>
    </w:p>
    <w:p w:rsidR="003B4E9E" w:rsidRDefault="003B4E9E" w:rsidP="003B4E9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8050D">
        <w:rPr>
          <w:rFonts w:ascii="Times New Roman" w:hAnsi="Times New Roman"/>
          <w:b/>
          <w:color w:val="000000" w:themeColor="text1"/>
          <w:sz w:val="18"/>
          <w:szCs w:val="18"/>
        </w:rPr>
        <w:t xml:space="preserve">INFORMACJA O SPOSOBIE LUB SPOSOBACH DOSTOSOWANIA WARUNKÓW LUB FORMY PRZEPROWADZANIA EGZAMINU POTWIERDZAJĄCEGO KWALIFIKACJE W ZAWODZIE </w:t>
      </w:r>
      <w:r w:rsidRPr="0048050D">
        <w:rPr>
          <w:rFonts w:ascii="Times New Roman" w:hAnsi="Times New Roman"/>
          <w:b/>
          <w:color w:val="000000" w:themeColor="text1"/>
          <w:sz w:val="18"/>
          <w:szCs w:val="18"/>
        </w:rPr>
        <w:br/>
        <w:t>DO POTRZEB I MOŻLIWOŚCI ZDAJĄCEGO</w:t>
      </w:r>
    </w:p>
    <w:p w:rsidR="003B4E9E" w:rsidRPr="0048050D" w:rsidRDefault="003B4E9E" w:rsidP="003B4E9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8050D">
        <w:rPr>
          <w:rFonts w:ascii="Times New Roman" w:hAnsi="Times New Roman"/>
          <w:b/>
          <w:color w:val="000000" w:themeColor="text1"/>
          <w:sz w:val="18"/>
          <w:szCs w:val="18"/>
        </w:rPr>
        <w:t>w przypadku ucznia (słuchacza)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 xml:space="preserve"> lub</w:t>
      </w:r>
      <w:r w:rsidRPr="0048050D">
        <w:rPr>
          <w:rFonts w:ascii="Times New Roman" w:hAnsi="Times New Roman"/>
          <w:b/>
          <w:color w:val="000000" w:themeColor="text1"/>
          <w:sz w:val="18"/>
          <w:szCs w:val="18"/>
        </w:rPr>
        <w:t xml:space="preserve"> absolwenta</w:t>
      </w:r>
      <w:r>
        <w:rPr>
          <w:rFonts w:ascii="Times New Roman" w:hAnsi="Times New Roman"/>
          <w:b/>
          <w:color w:val="000000" w:themeColor="text1"/>
          <w:sz w:val="18"/>
          <w:szCs w:val="18"/>
        </w:rPr>
        <w:t>, który ukończył szkołę w roku, w którym przeprowadzany jest egzamin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30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3B4E9E" w:rsidRPr="000A5101" w:rsidTr="00235359">
        <w:trPr>
          <w:trHeight w:val="454"/>
          <w:jc w:val="center"/>
        </w:trPr>
        <w:tc>
          <w:tcPr>
            <w:tcW w:w="4830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525" w:type="dxa"/>
            <w:tcBorders>
              <w:left w:val="nil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</w:pPr>
          </w:p>
        </w:tc>
      </w:tr>
      <w:tr w:rsidR="003B4E9E" w:rsidRPr="000A5101" w:rsidTr="00235359">
        <w:trPr>
          <w:jc w:val="center"/>
        </w:trPr>
        <w:tc>
          <w:tcPr>
            <w:tcW w:w="4830" w:type="dxa"/>
            <w:tcBorders>
              <w:top w:val="single" w:sz="4" w:space="0" w:color="auto"/>
            </w:tcBorders>
          </w:tcPr>
          <w:p w:rsidR="003B4E9E" w:rsidRPr="000A5101" w:rsidRDefault="003B4E9E" w:rsidP="00235359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imię i nazwisko ucznia/słuchacza/absolwenta</w:t>
            </w:r>
          </w:p>
        </w:tc>
        <w:tc>
          <w:tcPr>
            <w:tcW w:w="525" w:type="dxa"/>
          </w:tcPr>
          <w:p w:rsidR="003B4E9E" w:rsidRPr="000A5101" w:rsidRDefault="003B4E9E" w:rsidP="00235359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3B4E9E" w:rsidRPr="000A5101" w:rsidRDefault="003B4E9E" w:rsidP="00235359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PESEL ucznia/słuchacza/absolwenta</w:t>
            </w:r>
          </w:p>
        </w:tc>
      </w:tr>
    </w:tbl>
    <w:p w:rsidR="003B4E9E" w:rsidRPr="000A5101" w:rsidRDefault="003B4E9E" w:rsidP="003B4E9E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A5101">
        <w:rPr>
          <w:rFonts w:ascii="Times New Roman" w:eastAsia="Times New Roman" w:hAnsi="Times New Roman"/>
          <w:sz w:val="20"/>
          <w:szCs w:val="20"/>
          <w:lang w:eastAsia="pl-PL"/>
        </w:rPr>
        <w:t xml:space="preserve">Kwalifikacja: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oznaczenie</w:t>
      </w:r>
      <w:r w:rsidRPr="000A5101">
        <w:rPr>
          <w:rFonts w:ascii="Times New Roman" w:eastAsia="Times New Roman" w:hAnsi="Times New Roman"/>
          <w:sz w:val="20"/>
          <w:szCs w:val="20"/>
          <w:lang w:eastAsia="pl-PL"/>
        </w:rPr>
        <w:t xml:space="preserve">  ……………. nazwa: …………………………..………………………………………………</w:t>
      </w:r>
    </w:p>
    <w:p w:rsidR="003B4E9E" w:rsidRPr="000A5101" w:rsidRDefault="003B4E9E" w:rsidP="003B4E9E">
      <w:pPr>
        <w:spacing w:after="12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A510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</w:p>
    <w:p w:rsidR="003B4E9E" w:rsidRPr="000A5101" w:rsidRDefault="003B4E9E" w:rsidP="003B4E9E">
      <w:pPr>
        <w:spacing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A5101">
        <w:rPr>
          <w:rFonts w:ascii="Times New Roman" w:eastAsia="Times New Roman" w:hAnsi="Times New Roman"/>
          <w:sz w:val="18"/>
          <w:szCs w:val="18"/>
          <w:lang w:eastAsia="pl-PL"/>
        </w:rPr>
        <w:t>Zawód: nazwa i symbol cyfrowy ………………………………………………………………………………………………………………..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425"/>
        <w:gridCol w:w="1276"/>
        <w:gridCol w:w="425"/>
        <w:gridCol w:w="1276"/>
        <w:gridCol w:w="3717"/>
      </w:tblGrid>
      <w:tr w:rsidR="003B4E9E" w:rsidRPr="000A5101" w:rsidTr="00235359">
        <w:trPr>
          <w:trHeight w:val="288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Dostosowanie dotyczy </w:t>
            </w:r>
          </w:p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części egzaminu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pisemnej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praktycznej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przeprowadzanego w sesji ……………………</w:t>
            </w:r>
          </w:p>
        </w:tc>
      </w:tr>
    </w:tbl>
    <w:p w:rsidR="003B4E9E" w:rsidRPr="000A5101" w:rsidRDefault="003B4E9E" w:rsidP="003B4E9E">
      <w:pPr>
        <w:spacing w:before="60" w:after="120" w:line="240" w:lineRule="auto"/>
        <w:ind w:left="1416" w:firstLine="708"/>
        <w:rPr>
          <w:rFonts w:ascii="Times New Roman" w:eastAsia="Times New Roman" w:hAnsi="Times New Roman"/>
          <w:i/>
          <w:sz w:val="18"/>
          <w:szCs w:val="18"/>
        </w:rPr>
      </w:pPr>
      <w:r w:rsidRPr="000A5101">
        <w:rPr>
          <w:rFonts w:ascii="Times New Roman" w:eastAsia="Times New Roman" w:hAnsi="Times New Roman"/>
          <w:i/>
          <w:sz w:val="18"/>
          <w:szCs w:val="18"/>
          <w:lang w:eastAsia="pl-PL"/>
        </w:rPr>
        <w:t>Zaznaczyć, stawiając „X”</w:t>
      </w:r>
    </w:p>
    <w:p w:rsidR="003B4E9E" w:rsidRPr="000A5101" w:rsidRDefault="003B4E9E" w:rsidP="003B4E9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0A510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Część I </w:t>
      </w:r>
    </w:p>
    <w:p w:rsidR="003B4E9E" w:rsidRPr="000A5101" w:rsidRDefault="003B4E9E" w:rsidP="003B4E9E">
      <w:pPr>
        <w:spacing w:after="0" w:line="240" w:lineRule="auto"/>
        <w:rPr>
          <w:rFonts w:ascii="Times New Roman" w:eastAsia="Times New Roman" w:hAnsi="Times New Roman"/>
          <w:b/>
          <w:sz w:val="4"/>
          <w:szCs w:val="20"/>
          <w:lang w:eastAsia="pl-PL"/>
        </w:rPr>
      </w:pPr>
    </w:p>
    <w:p w:rsidR="003B4E9E" w:rsidRPr="000A5101" w:rsidRDefault="003B4E9E" w:rsidP="003B4E9E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A510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podstawie </w:t>
      </w:r>
      <w:r w:rsidRPr="000A5101">
        <w:rPr>
          <w:rFonts w:ascii="Times New Roman" w:eastAsia="Times New Roman" w:hAnsi="Times New Roman"/>
          <w:i/>
          <w:sz w:val="20"/>
          <w:szCs w:val="20"/>
          <w:lang w:eastAsia="pl-PL"/>
        </w:rPr>
        <w:t>(wskazać dokument będący podstawą dostosowania: pełna nazwa dokumentu, numer, miejsce i data wydania, kto wydał, oraz wpisać datę złożenia dokumentu w szkole)</w:t>
      </w:r>
    </w:p>
    <w:tbl>
      <w:tblPr>
        <w:tblW w:w="0" w:type="auto"/>
        <w:tblLayout w:type="fixed"/>
        <w:tblLook w:val="04A0"/>
      </w:tblPr>
      <w:tblGrid>
        <w:gridCol w:w="430"/>
        <w:gridCol w:w="9771"/>
      </w:tblGrid>
      <w:tr w:rsidR="003B4E9E" w:rsidRPr="000A5101" w:rsidTr="0023535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orzeczenia o potrzebie kształcenia specjalnego/indywidualnego nauczania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</w:t>
            </w:r>
          </w:p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B4E9E" w:rsidRPr="000A5101" w:rsidTr="0023535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opinii poradni psychologiczno-pedagogicznej o specyficznych trudnościach w uczeniu się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…………...……….....</w:t>
            </w:r>
          </w:p>
          <w:p w:rsidR="003B4E9E" w:rsidRPr="000A5101" w:rsidRDefault="003B4E9E" w:rsidP="0023535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……………………………………………………..……………………………………………………………………..</w:t>
            </w:r>
          </w:p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eastAsia="pl-PL"/>
              </w:rPr>
            </w:pPr>
          </w:p>
        </w:tc>
      </w:tr>
      <w:tr w:rsidR="003B4E9E" w:rsidRPr="000A5101" w:rsidTr="0023535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</w:t>
            </w:r>
            <w:r w:rsidRPr="000A510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właściwe podkreślić)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nauczyciela / specjalisty / ucznia (słuchacza) / rodziców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niepełnoletniego ucznia (słuchacza)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sprawie dostosowania warunków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egzaminu potwierdzającego kwalifikacje w zawodzie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ze względu na: (</w:t>
            </w:r>
            <w:r w:rsidRPr="000A510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właściwe podkreślić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 trudności adaptacyjne związane z wcześniejszym kształceniem za granicą (1)</w:t>
            </w:r>
            <w:r w:rsidRPr="000A510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,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zaburzeniami komunikacji językowej (2</w:t>
            </w:r>
            <w:r w:rsidRPr="000A5101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),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sytuacją kryzysową lub traumatyczną (3)</w:t>
            </w:r>
          </w:p>
        </w:tc>
      </w:tr>
      <w:tr w:rsidR="003B4E9E" w:rsidRPr="000A5101" w:rsidTr="0023535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zaświadczenia o stanie zdrowia wydanego przez lekarza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………………………………..………</w:t>
            </w:r>
          </w:p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………………………………………………………………………………………………………………………….…</w:t>
            </w:r>
          </w:p>
        </w:tc>
      </w:tr>
      <w:tr w:rsidR="003B4E9E" w:rsidRPr="000A5101" w:rsidTr="0023535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E9E" w:rsidRPr="000A5101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0A5101" w:rsidRDefault="003B4E9E" w:rsidP="0023535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…………………………………….………………………………………………………………………………..</w:t>
            </w:r>
          </w:p>
          <w:p w:rsidR="003B4E9E" w:rsidRPr="000A5101" w:rsidRDefault="003B4E9E" w:rsidP="00235359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3B4E9E" w:rsidRPr="000A5101" w:rsidRDefault="003B4E9E" w:rsidP="003B4E9E">
      <w:pPr>
        <w:spacing w:after="8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0A510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rada pedagogiczna </w:t>
      </w:r>
      <w:r w:rsidRPr="000A5101">
        <w:rPr>
          <w:rFonts w:ascii="Times New Roman" w:eastAsia="Times New Roman" w:hAnsi="Times New Roman"/>
          <w:sz w:val="20"/>
          <w:szCs w:val="20"/>
          <w:lang w:eastAsia="pl-PL"/>
        </w:rPr>
        <w:t xml:space="preserve">wskazuje następujące sposoby dostosowania warunków i formy przeprowadzania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egzaminu potwierdzającego kwalifikacje w zawodzie</w:t>
      </w:r>
      <w:r w:rsidRPr="000A5101">
        <w:rPr>
          <w:rFonts w:ascii="Times New Roman" w:eastAsia="Times New Roman" w:hAnsi="Times New Roman"/>
          <w:sz w:val="20"/>
          <w:szCs w:val="20"/>
          <w:lang w:eastAsia="pl-PL"/>
        </w:rPr>
        <w:t xml:space="preserve"> dla ww. zdającego, zgodne z </w:t>
      </w:r>
      <w:r w:rsidRPr="000A510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komunikatem dyrektora Centralnej Komisji Egzaminacyjnej o dostosowaniach  </w:t>
      </w:r>
    </w:p>
    <w:p w:rsidR="003B4E9E" w:rsidRPr="000A5101" w:rsidRDefault="003B4E9E" w:rsidP="003B4E9E">
      <w:pPr>
        <w:numPr>
          <w:ilvl w:val="0"/>
          <w:numId w:val="1"/>
        </w:numPr>
        <w:spacing w:after="60" w:line="240" w:lineRule="auto"/>
        <w:ind w:left="714" w:hanging="357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A510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Forma arkusza egzaminacyjnego 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"/>
        <w:gridCol w:w="13"/>
        <w:gridCol w:w="5790"/>
        <w:gridCol w:w="360"/>
        <w:gridCol w:w="3541"/>
      </w:tblGrid>
      <w:tr w:rsidR="003B4E9E" w:rsidRPr="000A5101" w:rsidTr="00235359"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  <w:r w:rsidRPr="000D2C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</w:t>
            </w: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piśmie </w:t>
            </w:r>
            <w:proofErr w:type="spellStart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Braille’a</w:t>
            </w:r>
            <w:proofErr w:type="spellEnd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wraz z </w:t>
            </w:r>
            <w:proofErr w:type="spellStart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czarnodrukiem</w:t>
            </w:r>
            <w:proofErr w:type="spellEnd"/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0A5101" w:rsidTr="00235359">
        <w:tc>
          <w:tcPr>
            <w:tcW w:w="396" w:type="dxa"/>
            <w:gridSpan w:val="2"/>
            <w:tcBorders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</w:tr>
      <w:tr w:rsidR="003B4E9E" w:rsidRPr="000A5101" w:rsidTr="00235359">
        <w:tc>
          <w:tcPr>
            <w:tcW w:w="396" w:type="dxa"/>
            <w:gridSpan w:val="2"/>
            <w:tcBorders>
              <w:top w:val="nil"/>
              <w:left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</w:tr>
      <w:tr w:rsidR="003B4E9E" w:rsidRPr="000A5101" w:rsidTr="00235359"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0" w:type="dxa"/>
            <w:tcBorders>
              <w:top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2. zapisany czcionką Arial (16 </w:t>
            </w:r>
            <w:proofErr w:type="spellStart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pkt</w:t>
            </w:r>
            <w:proofErr w:type="spellEnd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0A5101" w:rsidTr="00235359">
        <w:trPr>
          <w:trHeight w:val="61"/>
        </w:trPr>
        <w:tc>
          <w:tcPr>
            <w:tcW w:w="396" w:type="dxa"/>
            <w:gridSpan w:val="2"/>
            <w:tcBorders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</w:tr>
      <w:tr w:rsidR="003B4E9E" w:rsidRPr="000A5101" w:rsidTr="00235359"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</w:tr>
      <w:tr w:rsidR="003B4E9E" w:rsidRPr="000A5101" w:rsidTr="00235359">
        <w:tc>
          <w:tcPr>
            <w:tcW w:w="383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bottom w:val="nil"/>
            </w:tcBorders>
          </w:tcPr>
          <w:p w:rsidR="003B4E9E" w:rsidRPr="000A5101" w:rsidRDefault="003B4E9E" w:rsidP="00235359">
            <w:pPr>
              <w:spacing w:after="0" w:line="240" w:lineRule="auto"/>
              <w:ind w:left="105" w:hanging="105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3. nagrany na płycie CD – w formie pliku dźwiękowego i zapisany w formacie </w:t>
            </w:r>
            <w:proofErr w:type="spellStart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.pd</w:t>
            </w:r>
            <w:proofErr w:type="spellEnd"/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f  oraz w formacie </w:t>
            </w:r>
            <w:r w:rsidRPr="000A5101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MS Word * </w:t>
            </w:r>
          </w:p>
        </w:tc>
        <w:tc>
          <w:tcPr>
            <w:tcW w:w="360" w:type="dxa"/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0A5101" w:rsidTr="00235359"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</w:tcBorders>
          </w:tcPr>
          <w:p w:rsidR="003B4E9E" w:rsidRPr="000A5101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</w:tr>
      <w:tr w:rsidR="003B4E9E" w:rsidRPr="000A5101" w:rsidTr="00235359"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</w:pPr>
          </w:p>
        </w:tc>
      </w:tr>
      <w:tr w:rsidR="003B4E9E" w:rsidRPr="000A5101" w:rsidTr="00235359">
        <w:tc>
          <w:tcPr>
            <w:tcW w:w="383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4. nagrany na płycie CD w formacie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i formacie </w:t>
            </w:r>
            <w:r w:rsidRPr="000A5101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MS Word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60" w:type="dxa"/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0A5101" w:rsidTr="00235359"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60" w:type="dxa"/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</w:tr>
      <w:tr w:rsidR="003B4E9E" w:rsidRPr="000A5101" w:rsidTr="00235359">
        <w:tc>
          <w:tcPr>
            <w:tcW w:w="383" w:type="dxa"/>
            <w:tcBorders>
              <w:bottom w:val="single" w:sz="4" w:space="0" w:color="auto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5. inne ……………………………………………………………..</w:t>
            </w:r>
          </w:p>
        </w:tc>
        <w:tc>
          <w:tcPr>
            <w:tcW w:w="360" w:type="dxa"/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0A5101" w:rsidTr="00235359"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60" w:type="dxa"/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1" w:type="dxa"/>
            <w:tcBorders>
              <w:top w:val="nil"/>
              <w:bottom w:val="nil"/>
              <w:right w:val="nil"/>
            </w:tcBorders>
          </w:tcPr>
          <w:p w:rsidR="003B4E9E" w:rsidRPr="000A5101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51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</w:tr>
    </w:tbl>
    <w:p w:rsidR="003B4E9E" w:rsidRPr="000A5101" w:rsidRDefault="003B4E9E" w:rsidP="003B4E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A5101">
        <w:rPr>
          <w:rFonts w:ascii="Times New Roman" w:eastAsia="Times New Roman" w:hAnsi="Times New Roman"/>
          <w:sz w:val="20"/>
          <w:szCs w:val="20"/>
          <w:lang w:eastAsia="pl-PL"/>
        </w:rPr>
        <w:t xml:space="preserve">* </w:t>
      </w:r>
      <w:r w:rsidRPr="000A510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arkusz zamówiony w porozumieniu z dyrektorem </w:t>
      </w:r>
      <w:proofErr w:type="spellStart"/>
      <w:r w:rsidRPr="000A510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oke</w:t>
      </w:r>
      <w:proofErr w:type="spellEnd"/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 </w:t>
      </w:r>
      <w:r w:rsidRPr="000A5101">
        <w:rPr>
          <w:rFonts w:ascii="Times New Roman" w:eastAsia="Times New Roman" w:hAnsi="Times New Roman"/>
          <w:b/>
          <w:i/>
          <w:sz w:val="18"/>
          <w:szCs w:val="18"/>
          <w:u w:val="single"/>
          <w:lang w:eastAsia="pl-PL"/>
        </w:rPr>
        <w:t>co najmniej 2  miesiące przed terminem egzaminu</w:t>
      </w:r>
    </w:p>
    <w:p w:rsidR="003B4E9E" w:rsidRPr="000A5101" w:rsidRDefault="003B4E9E" w:rsidP="003B4E9E">
      <w:pPr>
        <w:spacing w:after="0" w:line="240" w:lineRule="auto"/>
        <w:rPr>
          <w:rFonts w:ascii="Times New Roman" w:eastAsia="Times New Roman" w:hAnsi="Times New Roman"/>
          <w:sz w:val="4"/>
          <w:szCs w:val="16"/>
          <w:lang w:eastAsia="pl-PL"/>
        </w:rPr>
      </w:pPr>
    </w:p>
    <w:p w:rsidR="003B4E9E" w:rsidRPr="0048050D" w:rsidRDefault="003B4E9E" w:rsidP="003B4E9E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B. Urządzenia techniczne, środki specjalistyczne </w:t>
      </w:r>
    </w:p>
    <w:p w:rsidR="003B4E9E" w:rsidRPr="0048050D" w:rsidRDefault="003B4E9E" w:rsidP="003B4E9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  <w:lang w:eastAsia="pl-PL"/>
        </w:rPr>
      </w:pPr>
    </w:p>
    <w:tbl>
      <w:tblPr>
        <w:tblW w:w="10052" w:type="dxa"/>
        <w:tblInd w:w="108" w:type="dxa"/>
        <w:tblLook w:val="04A0"/>
      </w:tblPr>
      <w:tblGrid>
        <w:gridCol w:w="364"/>
        <w:gridCol w:w="12"/>
        <w:gridCol w:w="5124"/>
        <w:gridCol w:w="373"/>
        <w:gridCol w:w="373"/>
        <w:gridCol w:w="3806"/>
      </w:tblGrid>
      <w:tr w:rsidR="003B4E9E" w:rsidRPr="0048050D" w:rsidTr="00235359">
        <w:trPr>
          <w:trHeight w:val="303"/>
        </w:trPr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4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 komputer .............................................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48050D" w:rsidTr="00235359">
        <w:trPr>
          <w:trHeight w:val="286"/>
        </w:trPr>
        <w:tc>
          <w:tcPr>
            <w:tcW w:w="376" w:type="dxa"/>
            <w:gridSpan w:val="2"/>
            <w:tcBorders>
              <w:top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24" w:type="dxa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część praktyczna</w:t>
            </w:r>
          </w:p>
        </w:tc>
      </w:tr>
      <w:tr w:rsidR="003B4E9E" w:rsidRPr="0048050D" w:rsidTr="00235359">
        <w:trPr>
          <w:trHeight w:val="118"/>
        </w:trPr>
        <w:tc>
          <w:tcPr>
            <w:tcW w:w="364" w:type="dxa"/>
            <w:tcBorders>
              <w:bottom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73" w:type="dxa"/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  <w:tc>
          <w:tcPr>
            <w:tcW w:w="3806" w:type="dxa"/>
            <w:tcBorders>
              <w:left w:val="nil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3B4E9E" w:rsidRPr="0048050D" w:rsidTr="00235359">
        <w:trPr>
          <w:trHeight w:val="3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2. maszyna do pisania pismem  </w:t>
            </w:r>
            <w:proofErr w:type="spellStart"/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Braille’a</w:t>
            </w:r>
            <w:proofErr w:type="spellEnd"/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48050D" w:rsidTr="00235359">
        <w:trPr>
          <w:trHeight w:val="303"/>
        </w:trPr>
        <w:tc>
          <w:tcPr>
            <w:tcW w:w="364" w:type="dxa"/>
            <w:tcBorders>
              <w:top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część praktyczna</w:t>
            </w:r>
          </w:p>
        </w:tc>
      </w:tr>
      <w:tr w:rsidR="003B4E9E" w:rsidRPr="0048050D" w:rsidTr="00235359">
        <w:trPr>
          <w:trHeight w:val="118"/>
        </w:trPr>
        <w:tc>
          <w:tcPr>
            <w:tcW w:w="364" w:type="dxa"/>
            <w:tcBorders>
              <w:bottom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73" w:type="dxa"/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  <w:tc>
          <w:tcPr>
            <w:tcW w:w="3806" w:type="dxa"/>
            <w:tcBorders>
              <w:left w:val="nil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3B4E9E" w:rsidRPr="0048050D" w:rsidTr="00235359">
        <w:trPr>
          <w:trHeight w:val="28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3. inne środki specjalistyczne ………………………………………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część pisemna</w:t>
            </w:r>
          </w:p>
        </w:tc>
      </w:tr>
      <w:tr w:rsidR="003B4E9E" w:rsidRPr="0048050D" w:rsidTr="00235359">
        <w:trPr>
          <w:trHeight w:val="303"/>
        </w:trPr>
        <w:tc>
          <w:tcPr>
            <w:tcW w:w="364" w:type="dxa"/>
            <w:tcBorders>
              <w:top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136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06" w:type="dxa"/>
            <w:tcBorders>
              <w:left w:val="single" w:sz="4" w:space="0" w:color="auto"/>
            </w:tcBorders>
          </w:tcPr>
          <w:p w:rsidR="003B4E9E" w:rsidRPr="0048050D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część praktyczna</w:t>
            </w:r>
          </w:p>
        </w:tc>
      </w:tr>
    </w:tbl>
    <w:p w:rsidR="003B4E9E" w:rsidRPr="0048050D" w:rsidRDefault="003B4E9E" w:rsidP="003B4E9E">
      <w:pPr>
        <w:spacing w:before="15" w:after="15" w:line="240" w:lineRule="auto"/>
        <w:rPr>
          <w:rFonts w:ascii="Times New Roman" w:eastAsia="Times New Roman" w:hAnsi="Times New Roman"/>
          <w:b/>
          <w:color w:val="000000" w:themeColor="text1"/>
          <w:sz w:val="8"/>
          <w:szCs w:val="16"/>
          <w:lang w:eastAsia="pl-PL"/>
        </w:rPr>
      </w:pPr>
    </w:p>
    <w:p w:rsidR="003B4E9E" w:rsidRPr="005C4EF4" w:rsidRDefault="003B4E9E" w:rsidP="003B4E9E">
      <w:pPr>
        <w:spacing w:before="15" w:after="15" w:line="240" w:lineRule="auto"/>
        <w:outlineLvl w:val="0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C. </w:t>
      </w:r>
      <w:r w:rsidRPr="005C4EF4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Pozostałe dostosowania</w:t>
      </w:r>
    </w:p>
    <w:tbl>
      <w:tblPr>
        <w:tblW w:w="10023" w:type="dxa"/>
        <w:tblInd w:w="108" w:type="dxa"/>
        <w:tblLayout w:type="fixed"/>
        <w:tblLook w:val="04A0"/>
      </w:tblPr>
      <w:tblGrid>
        <w:gridCol w:w="360"/>
        <w:gridCol w:w="12"/>
        <w:gridCol w:w="4051"/>
        <w:gridCol w:w="1735"/>
        <w:gridCol w:w="385"/>
        <w:gridCol w:w="1638"/>
        <w:gridCol w:w="283"/>
        <w:gridCol w:w="797"/>
        <w:gridCol w:w="762"/>
      </w:tblGrid>
      <w:tr w:rsidR="003B4E9E" w:rsidRPr="005C4EF4" w:rsidTr="00235359"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51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 osoba wspomagająca, która odczytuje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treść </w:t>
            </w: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zada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ń</w:t>
            </w:r>
            <w:r w:rsidRPr="00904620">
              <w:rPr>
                <w:rFonts w:ascii="Times New Roman" w:eastAsia="Times New Roman" w:hAnsi="Times New Roman"/>
                <w:strike/>
                <w:sz w:val="18"/>
                <w:szCs w:val="18"/>
                <w:lang w:eastAsia="pl-PL"/>
              </w:rPr>
              <w:t>ni</w:t>
            </w: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proofErr w:type="spellEnd"/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i zapisuje odpowiedzi zdającego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c>
          <w:tcPr>
            <w:tcW w:w="372" w:type="dxa"/>
            <w:gridSpan w:val="2"/>
            <w:tcBorders>
              <w:top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51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ind w:right="-71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rPr>
          <w:trHeight w:val="202"/>
        </w:trPr>
        <w:tc>
          <w:tcPr>
            <w:tcW w:w="360" w:type="dxa"/>
            <w:tcBorders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1735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1638" w:type="dxa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 osoba wspomagająca, która zapisuje odpowiedzi zdającego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część praktyczna 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rPr>
          <w:trHeight w:val="84"/>
        </w:trPr>
        <w:tc>
          <w:tcPr>
            <w:tcW w:w="360" w:type="dxa"/>
            <w:tcBorders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18"/>
                <w:lang w:eastAsia="pl-PL"/>
              </w:rPr>
            </w:pPr>
          </w:p>
        </w:tc>
        <w:tc>
          <w:tcPr>
            <w:tcW w:w="1735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18"/>
                <w:lang w:eastAsia="pl-PL"/>
              </w:rPr>
            </w:pP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18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3. obecność specjalisty ……………………………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rPr>
          <w:trHeight w:val="70"/>
        </w:trPr>
        <w:tc>
          <w:tcPr>
            <w:tcW w:w="360" w:type="dxa"/>
            <w:tcBorders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1735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1638" w:type="dxa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4"/>
                <w:szCs w:val="6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4. przeprowadzenie egzaminu w osobnej sali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1735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1638" w:type="dxa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6"/>
                <w:szCs w:val="6"/>
                <w:lang w:eastAsia="pl-PL"/>
              </w:rPr>
            </w:pP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5. przedłużenie czasu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trwania</w:t>
            </w: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egzaminu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pisemna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minut</w:t>
            </w:r>
          </w:p>
        </w:tc>
      </w:tr>
      <w:tr w:rsidR="003B4E9E" w:rsidRPr="005C4EF4" w:rsidTr="00235359">
        <w:tc>
          <w:tcPr>
            <w:tcW w:w="360" w:type="dxa"/>
            <w:tcBorders>
              <w:top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63" w:type="dxa"/>
            <w:gridSpan w:val="2"/>
            <w:tcBorders>
              <w:left w:val="nil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część praktyczna</w:t>
            </w:r>
          </w:p>
        </w:tc>
        <w:tc>
          <w:tcPr>
            <w:tcW w:w="283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797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762" w:type="dxa"/>
          </w:tcPr>
          <w:p w:rsidR="003B4E9E" w:rsidRPr="005C4EF4" w:rsidRDefault="003B4E9E" w:rsidP="00235359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4E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minut</w:t>
            </w:r>
          </w:p>
        </w:tc>
      </w:tr>
    </w:tbl>
    <w:p w:rsidR="003B4E9E" w:rsidRDefault="003B4E9E" w:rsidP="003B4E9E">
      <w:pPr>
        <w:spacing w:after="20" w:line="36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C4EF4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</w:t>
      </w:r>
    </w:p>
    <w:p w:rsidR="003B4E9E" w:rsidRPr="0048050D" w:rsidRDefault="003B4E9E" w:rsidP="003B4E9E">
      <w:pPr>
        <w:spacing w:after="20" w:line="36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</w:t>
      </w:r>
      <w:r w:rsidRPr="005C4EF4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6. inne:</w:t>
      </w:r>
      <w:r w:rsidRPr="005C4EF4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</w:t>
      </w:r>
    </w:p>
    <w:p w:rsidR="003B4E9E" w:rsidRPr="0048050D" w:rsidRDefault="003B4E9E" w:rsidP="003B4E9E">
      <w:pPr>
        <w:spacing w:before="15" w:after="80" w:line="240" w:lineRule="auto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</w:p>
    <w:p w:rsidR="003B4E9E" w:rsidRPr="0048050D" w:rsidRDefault="003B4E9E" w:rsidP="003B4E9E">
      <w:pPr>
        <w:spacing w:after="0" w:line="240" w:lineRule="auto"/>
        <w:jc w:val="both"/>
        <w:outlineLvl w:val="0"/>
        <w:rPr>
          <w:rFonts w:ascii="Times New Roman" w:eastAsia="Times New Roman" w:hAnsi="Times New Roman"/>
          <w:i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pl-PL"/>
        </w:rPr>
        <w:t xml:space="preserve">Część II </w:t>
      </w:r>
    </w:p>
    <w:p w:rsidR="003B4E9E" w:rsidRPr="0048050D" w:rsidRDefault="003B4E9E" w:rsidP="003B4E9E">
      <w:pPr>
        <w:spacing w:before="15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6"/>
          <w:szCs w:val="16"/>
          <w:u w:val="single"/>
          <w:lang w:eastAsia="pl-PL"/>
        </w:rPr>
      </w:pPr>
    </w:p>
    <w:p w:rsidR="003B4E9E" w:rsidRPr="0048050D" w:rsidRDefault="003B4E9E" w:rsidP="003B4E9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Dodatkowe dostosowania, nieujęte w </w:t>
      </w:r>
      <w:r w:rsidRPr="0048050D"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  <w:lang w:eastAsia="pl-PL"/>
        </w:rPr>
        <w:t>komunikacie dyrektora Centralnej Komisji Egzaminacyjne</w:t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j </w:t>
      </w:r>
      <w:r w:rsidRPr="0048050D"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  <w:lang w:eastAsia="pl-PL"/>
        </w:rPr>
        <w:t xml:space="preserve">o dostosowaniach, </w:t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wskazane przez</w:t>
      </w:r>
      <w:r w:rsidRPr="0048050D"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radę pedagogiczną i przyznane na podstawie uzgodnień z dyrektorem </w:t>
      </w:r>
      <w:proofErr w:type="spellStart"/>
      <w:r w:rsidRPr="0048050D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oke</w:t>
      </w:r>
      <w:proofErr w:type="spellEnd"/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(pismo, data)………………………….……………….:</w:t>
      </w:r>
    </w:p>
    <w:p w:rsidR="003B4E9E" w:rsidRPr="0048050D" w:rsidRDefault="003B4E9E" w:rsidP="003B4E9E">
      <w:pPr>
        <w:spacing w:before="80"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(opis dodatkowych dostosowań) ……………………………………………………………………………….........................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....................................</w:t>
      </w:r>
    </w:p>
    <w:p w:rsidR="003B4E9E" w:rsidRPr="0048050D" w:rsidRDefault="003B4E9E" w:rsidP="003B4E9E">
      <w:pPr>
        <w:spacing w:before="80"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1"/>
        <w:gridCol w:w="1781"/>
        <w:gridCol w:w="4716"/>
      </w:tblGrid>
      <w:tr w:rsidR="003B4E9E" w:rsidRPr="0048050D" w:rsidTr="0023535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…………………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…………………………………………………………………</w:t>
            </w:r>
          </w:p>
        </w:tc>
      </w:tr>
      <w:tr w:rsidR="003B4E9E" w:rsidRPr="0048050D" w:rsidTr="0023535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podpis przewodniczącego rady pedagogicznej (dyrektora szkoły)</w:t>
            </w:r>
          </w:p>
        </w:tc>
      </w:tr>
    </w:tbl>
    <w:p w:rsidR="003B4E9E" w:rsidRPr="0048050D" w:rsidRDefault="003B4E9E" w:rsidP="003B4E9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</w:p>
    <w:p w:rsidR="003B4E9E" w:rsidRPr="0048050D" w:rsidRDefault="003B4E9E" w:rsidP="003B4E9E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Oświadczenie ucznia (słuchacza) lub rodzica (prawnego opiekuna) </w:t>
      </w:r>
      <w:r w:rsidRPr="00721ECF">
        <w:rPr>
          <w:rFonts w:ascii="Times New Roman" w:eastAsia="Times New Roman" w:hAnsi="Times New Roman"/>
          <w:b/>
          <w:lang w:eastAsia="pl-PL"/>
        </w:rPr>
        <w:t xml:space="preserve">niepełnoletniego </w:t>
      </w: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>ucznia</w:t>
      </w:r>
      <w:r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(słuchacza)</w:t>
      </w:r>
    </w:p>
    <w:p w:rsidR="003B4E9E" w:rsidRPr="0048050D" w:rsidRDefault="003B4E9E" w:rsidP="003B4E9E">
      <w:p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Akceptuję proponowane warunki i formę dostosowania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egzaminu potwierdzającego kwalifikacje w zawodzie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</w:t>
      </w:r>
    </w:p>
    <w:tbl>
      <w:tblPr>
        <w:tblW w:w="0" w:type="auto"/>
        <w:tblLook w:val="04A0"/>
      </w:tblPr>
      <w:tblGrid>
        <w:gridCol w:w="3227"/>
        <w:gridCol w:w="4961"/>
      </w:tblGrid>
      <w:tr w:rsidR="003B4E9E" w:rsidRPr="0048050D" w:rsidTr="00235359">
        <w:tc>
          <w:tcPr>
            <w:tcW w:w="3227" w:type="dxa"/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…………………………………………………</w:t>
            </w:r>
          </w:p>
        </w:tc>
      </w:tr>
      <w:tr w:rsidR="003B4E9E" w:rsidRPr="0048050D" w:rsidTr="00235359">
        <w:tc>
          <w:tcPr>
            <w:tcW w:w="3227" w:type="dxa"/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4961" w:type="dxa"/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czytelny podpis</w:t>
            </w:r>
          </w:p>
        </w:tc>
      </w:tr>
    </w:tbl>
    <w:p w:rsidR="003B4E9E" w:rsidRPr="0048050D" w:rsidRDefault="003B4E9E" w:rsidP="003B4E9E">
      <w:pPr>
        <w:spacing w:before="120"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Rezygnuję z następujących warunków i formy dostosowania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egzaminu potwierdzającego kwalifikacje w zawodzie</w:t>
      </w: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:</w:t>
      </w:r>
    </w:p>
    <w:p w:rsidR="003B4E9E" w:rsidRDefault="003B4E9E" w:rsidP="003B4E9E">
      <w:pPr>
        <w:spacing w:after="100" w:line="36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</w:t>
      </w:r>
    </w:p>
    <w:tbl>
      <w:tblPr>
        <w:tblW w:w="0" w:type="auto"/>
        <w:tblLook w:val="04A0"/>
      </w:tblPr>
      <w:tblGrid>
        <w:gridCol w:w="3227"/>
        <w:gridCol w:w="4961"/>
      </w:tblGrid>
      <w:tr w:rsidR="003B4E9E" w:rsidRPr="0048050D" w:rsidTr="00235359">
        <w:tc>
          <w:tcPr>
            <w:tcW w:w="3227" w:type="dxa"/>
            <w:shd w:val="clear" w:color="auto" w:fill="auto"/>
          </w:tcPr>
          <w:p w:rsidR="003B4E9E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4961" w:type="dxa"/>
            <w:shd w:val="clear" w:color="auto" w:fill="auto"/>
          </w:tcPr>
          <w:p w:rsidR="003B4E9E" w:rsidRDefault="003B4E9E" w:rsidP="002353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</w:t>
            </w:r>
          </w:p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…………………………………………………</w:t>
            </w:r>
          </w:p>
        </w:tc>
      </w:tr>
      <w:tr w:rsidR="003B4E9E" w:rsidRPr="0048050D" w:rsidTr="00235359">
        <w:tc>
          <w:tcPr>
            <w:tcW w:w="3227" w:type="dxa"/>
            <w:shd w:val="clear" w:color="auto" w:fill="auto"/>
          </w:tcPr>
          <w:p w:rsidR="003B4E9E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t>data</w:t>
            </w:r>
          </w:p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shd w:val="clear" w:color="auto" w:fill="auto"/>
          </w:tcPr>
          <w:p w:rsidR="003B4E9E" w:rsidRPr="0048050D" w:rsidRDefault="003B4E9E" w:rsidP="00235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czytelny podpis  </w:t>
            </w:r>
          </w:p>
        </w:tc>
      </w:tr>
    </w:tbl>
    <w:p w:rsidR="00CE75E9" w:rsidRDefault="00CE75E9"/>
    <w:sectPr w:rsidR="00CE75E9" w:rsidSect="00CE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B4E9E"/>
    <w:rsid w:val="003B4E9E"/>
    <w:rsid w:val="00CE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E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4489</Characters>
  <Application>Microsoft Office Word</Application>
  <DocSecurity>0</DocSecurity>
  <Lines>37</Lines>
  <Paragraphs>10</Paragraphs>
  <ScaleCrop>false</ScaleCrop>
  <Company>HP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Matujzo</dc:creator>
  <cp:lastModifiedBy>Jarek Matujzo</cp:lastModifiedBy>
  <cp:revision>1</cp:revision>
  <dcterms:created xsi:type="dcterms:W3CDTF">2021-02-01T11:02:00Z</dcterms:created>
  <dcterms:modified xsi:type="dcterms:W3CDTF">2021-02-01T11:05:00Z</dcterms:modified>
</cp:coreProperties>
</file>